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053A25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21</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1000C0">
        <w:rPr>
          <w:rFonts w:ascii="Garamond" w:hAnsi="Garamond"/>
          <w:b/>
          <w:bCs/>
          <w:u w:val="single"/>
        </w:rPr>
        <w:t>7</w:t>
      </w:r>
      <w:r w:rsidR="004B093E">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3717EE8E" w:rsidR="00AB4253" w:rsidRDefault="004B093E" w:rsidP="006F0373">
      <w:pPr>
        <w:spacing w:after="0"/>
        <w:jc w:val="both"/>
        <w:rPr>
          <w:noProof/>
        </w:rPr>
      </w:pPr>
      <w:r>
        <w:rPr>
          <w:noProof/>
        </w:rPr>
        <w:drawing>
          <wp:inline distT="0" distB="0" distL="0" distR="0" wp14:anchorId="2C279DDF" wp14:editId="1D7588B4">
            <wp:extent cx="5760720" cy="2306320"/>
            <wp:effectExtent l="0" t="0" r="0" b="0"/>
            <wp:docPr id="129928627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86276" name="Slika 1" descr="Slika, ki vsebuje besede besedilo, posnetek zaslona, pisava, številka&#10;&#10;Vsebina, ustvarjena z UI, morda ni pravilna."/>
                    <pic:cNvPicPr/>
                  </pic:nvPicPr>
                  <pic:blipFill>
                    <a:blip r:embed="rId13"/>
                    <a:stretch>
                      <a:fillRect/>
                    </a:stretch>
                  </pic:blipFill>
                  <pic:spPr>
                    <a:xfrm>
                      <a:off x="0" y="0"/>
                      <a:ext cx="5760720" cy="2306320"/>
                    </a:xfrm>
                    <a:prstGeom prst="rect">
                      <a:avLst/>
                    </a:prstGeom>
                  </pic:spPr>
                </pic:pic>
              </a:graphicData>
            </a:graphic>
          </wp:inline>
        </w:drawing>
      </w:r>
    </w:p>
    <w:p w14:paraId="3CC383D1" w14:textId="2C7445D4" w:rsidR="004B093E" w:rsidRDefault="004B093E" w:rsidP="006F0373">
      <w:pPr>
        <w:spacing w:after="0"/>
        <w:jc w:val="both"/>
        <w:rPr>
          <w:noProof/>
        </w:rPr>
      </w:pPr>
      <w:r>
        <w:rPr>
          <w:noProof/>
        </w:rPr>
        <w:t>Sukcesivna dobava</w:t>
      </w:r>
    </w:p>
    <w:p w14:paraId="53293532" w14:textId="77777777" w:rsidR="004B093E" w:rsidRDefault="004B093E"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6A99A9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1000C0">
        <w:rPr>
          <w:rFonts w:ascii="Garamond" w:eastAsia="Times New Roman" w:hAnsi="Garamond"/>
          <w:b/>
          <w:bCs/>
          <w:lang w:eastAsia="sl-SI"/>
        </w:rPr>
        <w:t>7</w:t>
      </w:r>
      <w:r w:rsidR="004B093E">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4B093E">
        <w:rPr>
          <w:rFonts w:ascii="Garamond" w:eastAsia="Times New Roman" w:hAnsi="Garamond"/>
          <w:lang w:eastAsia="sl-SI"/>
        </w:rPr>
        <w:t>paklitaksel</w:t>
      </w:r>
      <w:proofErr w:type="spellEnd"/>
      <w:r w:rsidR="004B093E">
        <w:rPr>
          <w:rFonts w:ascii="Garamond" w:eastAsia="Times New Roman" w:hAnsi="Garamond"/>
          <w:lang w:eastAsia="sl-SI"/>
        </w:rPr>
        <w:t xml:space="preserve"> </w:t>
      </w:r>
      <w:r w:rsidR="001000C0">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4B093E">
        <w:rPr>
          <w:rFonts w:ascii="Garamond" w:eastAsia="Times New Roman" w:hAnsi="Garamond"/>
          <w:lang w:eastAsia="sl-SI"/>
        </w:rPr>
        <w:t>L01CD01</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651E3F">
        <w:rPr>
          <w:rFonts w:ascii="Garamond" w:eastAsia="Times New Roman" w:hAnsi="Garamond"/>
          <w:lang w:eastAsia="sl-SI"/>
        </w:rPr>
        <w:t>1</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5469A"/>
    <w:rsid w:val="00256293"/>
    <w:rsid w:val="00261B92"/>
    <w:rsid w:val="0026408B"/>
    <w:rsid w:val="0026573D"/>
    <w:rsid w:val="00265BDE"/>
    <w:rsid w:val="002678B6"/>
    <w:rsid w:val="0027108B"/>
    <w:rsid w:val="00274D16"/>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093E"/>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2C2D"/>
    <w:rsid w:val="002235AE"/>
    <w:rsid w:val="00261B92"/>
    <w:rsid w:val="00274D16"/>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315A3"/>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1416</Words>
  <Characters>8077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2025-11-21T06:38:00Z</dcterms:created>
  <dcterms:modified xsi:type="dcterms:W3CDTF">2025-11-21T06:40:00Z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